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2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hanging="3080" w:hangingChars="700"/>
        <w:jc w:val="center"/>
        <w:textAlignment w:val="auto"/>
        <w:rPr>
          <w:rFonts w:ascii="方正小标宋简体" w:hAnsi="黑体" w:eastAsia="方正小标宋简体"/>
          <w:kern w:val="56"/>
          <w:sz w:val="44"/>
          <w:szCs w:val="44"/>
        </w:rPr>
      </w:pPr>
      <w:r>
        <w:rPr>
          <w:rFonts w:hint="eastAsia" w:ascii="方正小标宋简体" w:hAnsi="黑体" w:eastAsia="方正小标宋简体"/>
          <w:kern w:val="56"/>
          <w:sz w:val="44"/>
          <w:szCs w:val="44"/>
        </w:rPr>
        <w:t>长治幼儿师范高等专科学校</w:t>
      </w:r>
    </w:p>
    <w:p w14:paraId="436B6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240" w:lineRule="auto"/>
        <w:ind w:left="0" w:hanging="3080" w:hangingChars="700"/>
        <w:jc w:val="center"/>
        <w:textAlignment w:val="auto"/>
        <w:rPr>
          <w:rFonts w:hint="eastAsia" w:ascii="方正小标宋简体" w:hAnsi="黑体" w:eastAsia="方正小标宋简体"/>
          <w:kern w:val="56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kern w:val="56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kern w:val="56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kern w:val="56"/>
          <w:sz w:val="44"/>
          <w:szCs w:val="44"/>
        </w:rPr>
        <w:t>年度校级课题</w:t>
      </w:r>
      <w:r>
        <w:rPr>
          <w:rFonts w:hint="eastAsia" w:ascii="方正小标宋简体" w:hAnsi="黑体" w:eastAsia="方正小标宋简体"/>
          <w:kern w:val="56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黑体" w:eastAsia="方正小标宋简体"/>
          <w:kern w:val="56"/>
          <w:sz w:val="44"/>
          <w:szCs w:val="44"/>
        </w:rPr>
        <w:t>指南</w:t>
      </w:r>
      <w:bookmarkStart w:id="0" w:name="_GoBack"/>
      <w:bookmarkEnd w:id="0"/>
    </w:p>
    <w:p w14:paraId="4BFC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  <w:t>为深入贯彻党的二十大精神、习近平总书记关于教育的重要论述和全国教育大会精神，深入推进教育强国战略，不断提升科研服务学校教育改革发展的能力和水平，进一步发挥科研推动学校高质量发展的支撑、驱动和引领作用，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特制订202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年度校级课题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指南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  <w:t>。</w:t>
      </w:r>
    </w:p>
    <w:p w14:paraId="26D42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56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申报者可以结合指南确定研究范围、研究视角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拟定题目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</w:rPr>
        <w:t>也可以结合自身研究兴趣和学术积累自拟选题。自拟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/>
        </w:rPr>
        <w:t>选题要坚持正确政治方向、价值导向和学术导向，坚持理论和现实问题研究、基础研究和应用研究并重。选题语言表述应科学、严谨、规范、简洁，原则上不加副标题。每个课题限报一名主持人。</w:t>
      </w:r>
    </w:p>
    <w:p w14:paraId="5EEA7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一、社会服务</w:t>
      </w:r>
    </w:p>
    <w:p w14:paraId="1BD64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1.山西省××专业（类）人才需求及培养研究</w:t>
      </w:r>
    </w:p>
    <w:p w14:paraId="4BFD3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2.山西省××专业（类）人才培养质量评价研究</w:t>
      </w:r>
    </w:p>
    <w:p w14:paraId="2E462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3.山西省××专业（类）专业发展趋势研究</w:t>
      </w:r>
    </w:p>
    <w:p w14:paraId="47ACF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4.长治市××领域的发展现状、方式与路径研究</w:t>
      </w:r>
    </w:p>
    <w:p w14:paraId="58B01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5.长治市××行业产教融合共同体建设路径研究</w:t>
      </w:r>
    </w:p>
    <w:p w14:paraId="41F6D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6.长治幼专教育服务晋东南地区特色镇和产业链发展研究</w:t>
      </w:r>
    </w:p>
    <w:p w14:paraId="3A9EE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长治幼专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社会服务功能与培训功能的研究</w:t>
      </w:r>
    </w:p>
    <w:p w14:paraId="7E15F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8.长治市0-6岁托幼一体化研究</w:t>
      </w:r>
    </w:p>
    <w:p w14:paraId="75010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二、学校管理</w:t>
      </w:r>
    </w:p>
    <w:p w14:paraId="71DD0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9.长治幼专高质量发展路径研究</w:t>
      </w:r>
    </w:p>
    <w:p w14:paraId="17AAC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10.推动从严监督管理干部与鼓励干部担当作为相统一研究</w:t>
      </w:r>
    </w:p>
    <w:p w14:paraId="3B7C2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11.推动党员干部学纪、知纪、明纪、守纪研究</w:t>
      </w:r>
    </w:p>
    <w:p w14:paraId="20D28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12.推动党组织和党员在网络空间发挥作用研究</w:t>
      </w:r>
    </w:p>
    <w:p w14:paraId="3EA7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13.长治幼专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校园文化建设与应用研究</w:t>
      </w:r>
    </w:p>
    <w:p w14:paraId="07BD3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14.讲好长治幼专故事研究</w:t>
      </w:r>
    </w:p>
    <w:p w14:paraId="5496C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15.长治幼专数字校园/智慧校园与学校管理现代化研究</w:t>
      </w:r>
    </w:p>
    <w:p w14:paraId="35373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16.长治幼专常态化网络安全监督制度建设研究</w:t>
      </w:r>
    </w:p>
    <w:p w14:paraId="6B45A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17.加强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长治幼专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意识形态课堂阵地管理研究</w:t>
      </w:r>
    </w:p>
    <w:p w14:paraId="38D66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.长治幼专核心办学指标监测研究</w:t>
      </w:r>
    </w:p>
    <w:p w14:paraId="17F97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19.长治幼专专业设置、质量评价、预警调控机制研究</w:t>
      </w:r>
    </w:p>
    <w:p w14:paraId="5DBB0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20.长治幼专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教学诊断与改进制度建设研究</w:t>
      </w:r>
    </w:p>
    <w:p w14:paraId="662C3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21.长治幼专教师教学发展、教学激励机制和约束机制建设研究</w:t>
      </w:r>
    </w:p>
    <w:p w14:paraId="770A4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22.长治幼专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思政工作室建设研究</w:t>
      </w:r>
    </w:p>
    <w:p w14:paraId="4715B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23.长治幼专新时代教研体系建设研究</w:t>
      </w:r>
    </w:p>
    <w:p w14:paraId="72B6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24.长治幼专技术技能创新服务平台建设路径研究</w:t>
      </w:r>
    </w:p>
    <w:p w14:paraId="74C8C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25.长治幼专学生综合评价机制研究</w:t>
      </w:r>
    </w:p>
    <w:p w14:paraId="7BE6A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26.长治幼专学生学习情况研究</w:t>
      </w:r>
    </w:p>
    <w:p w14:paraId="6FAD9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27.长治幼专学生心理健康监测体系研究</w:t>
      </w:r>
    </w:p>
    <w:p w14:paraId="66D7B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三、教育教学</w:t>
      </w:r>
    </w:p>
    <w:p w14:paraId="0B5D2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28.“双高”建设背景下××专业建设路径研究</w:t>
      </w:r>
    </w:p>
    <w:p w14:paraId="7327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29.“双高计划”背景下“三教”改革实践研究</w:t>
      </w:r>
    </w:p>
    <w:p w14:paraId="02A1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30.××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专业教学资源库建设研究</w:t>
      </w:r>
    </w:p>
    <w:p w14:paraId="04C3F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31.一流核心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课程建设研究</w:t>
      </w:r>
    </w:p>
    <w:p w14:paraId="3457B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32.课程内容对接职业标准研究</w:t>
      </w:r>
    </w:p>
    <w:p w14:paraId="49CAE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33.生涯规划与就业指导课程创新实践研究</w:t>
      </w:r>
    </w:p>
    <w:p w14:paraId="0620F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34.数字教材建设研究</w:t>
      </w:r>
    </w:p>
    <w:p w14:paraId="6B00E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35.活页式、工作手册式教材建设研究</w:t>
      </w:r>
    </w:p>
    <w:p w14:paraId="7BBA1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36.上党地区</w:t>
      </w:r>
      <w:r>
        <w:rPr>
          <w:rFonts w:hint="eastAsia" w:ascii="仿宋_GB2312" w:eastAsia="仿宋_GB2312"/>
          <w:sz w:val="32"/>
          <w:szCs w:val="32"/>
        </w:rPr>
        <w:t>红色教材收集整理研究</w:t>
      </w:r>
    </w:p>
    <w:p w14:paraId="66AA4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37.</w:t>
      </w:r>
      <w:r>
        <w:rPr>
          <w:rFonts w:hint="eastAsia" w:ascii="仿宋_GB2312" w:eastAsia="仿宋_GB2312"/>
          <w:sz w:val="32"/>
          <w:szCs w:val="32"/>
        </w:rPr>
        <w:t>体育改革路径研究</w:t>
      </w:r>
    </w:p>
    <w:p w14:paraId="700A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38.</w:t>
      </w:r>
      <w:r>
        <w:rPr>
          <w:rFonts w:hint="eastAsia" w:ascii="仿宋_GB2312" w:eastAsia="仿宋_GB2312"/>
          <w:sz w:val="32"/>
          <w:szCs w:val="32"/>
        </w:rPr>
        <w:t>美育评价体系建设研究</w:t>
      </w:r>
    </w:p>
    <w:p w14:paraId="3FC38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39.劳动教育内容与实施研究</w:t>
      </w:r>
    </w:p>
    <w:p w14:paraId="3D820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40.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科学教育课程资源开发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研究</w:t>
      </w:r>
    </w:p>
    <w:p w14:paraId="11893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41.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科学实验教学研究</w:t>
      </w:r>
    </w:p>
    <w:p w14:paraId="5E35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42.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科学教育与工程教育实践活动、场所场景构建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研究</w:t>
      </w:r>
    </w:p>
    <w:p w14:paraId="6C00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43.基于三晋文化精神的立德树人教育实践路径研究</w:t>
      </w:r>
    </w:p>
    <w:p w14:paraId="0AAEC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44.特色文化育人品牌建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设研究</w:t>
      </w:r>
    </w:p>
    <w:p w14:paraId="4A581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45.基于创新能力培养的教学方式方法改革研究与实践</w:t>
      </w:r>
    </w:p>
    <w:p w14:paraId="2CDB7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学生创新精神和实践能力评价体系建设研究</w:t>
      </w:r>
    </w:p>
    <w:p w14:paraId="41CED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47.信息化教学未来发展目标、途径及趋势研究</w:t>
      </w:r>
    </w:p>
    <w:p w14:paraId="31528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48.项目教学和情境教学以及模块化教学模式研究</w:t>
      </w:r>
    </w:p>
    <w:p w14:paraId="4FE6B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49.技能大赛与教学改革实践研究</w:t>
      </w:r>
    </w:p>
    <w:p w14:paraId="348DA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“岗课赛证”综合育人模式探索研究</w:t>
      </w:r>
    </w:p>
    <w:p w14:paraId="2E2D8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51.实践教学体系研究</w:t>
      </w:r>
    </w:p>
    <w:p w14:paraId="59D88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52.学生岗位实习管理模式改革与创新研究</w:t>
      </w:r>
    </w:p>
    <w:p w14:paraId="50797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53.实习实训考核评价体系的改革与创新研究</w:t>
      </w:r>
    </w:p>
    <w:p w14:paraId="02CDF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校企合作人才培养模式的实践研究</w:t>
      </w:r>
    </w:p>
    <w:p w14:paraId="1863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55.育训结合人才培养模式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的实践研究</w:t>
      </w:r>
    </w:p>
    <w:p w14:paraId="77EB5ECE">
      <w:pPr>
        <w:pStyle w:val="12"/>
        <w:spacing w:line="600" w:lineRule="exact"/>
        <w:ind w:firstLine="640"/>
        <w:rPr>
          <w:rFonts w:hint="eastAsia" w:ascii="仿宋_GB2312" w:hAnsi="仿宋_GB2312" w:eastAsia="仿宋_GB2312" w:cs="仿宋_GB2312"/>
          <w:kern w:val="56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EB5E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F5A30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F5A30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ZWIxNTEzMDk0ZjFiMTczMGMwNDYwY2JhNDE5NmEifQ=="/>
  </w:docVars>
  <w:rsids>
    <w:rsidRoot w:val="000037D3"/>
    <w:rsid w:val="000037D3"/>
    <w:rsid w:val="00012FA5"/>
    <w:rsid w:val="00063C3A"/>
    <w:rsid w:val="0009057E"/>
    <w:rsid w:val="001357E0"/>
    <w:rsid w:val="00160523"/>
    <w:rsid w:val="0016491A"/>
    <w:rsid w:val="00184836"/>
    <w:rsid w:val="001C67F9"/>
    <w:rsid w:val="00207531"/>
    <w:rsid w:val="00230341"/>
    <w:rsid w:val="002B7512"/>
    <w:rsid w:val="00326886"/>
    <w:rsid w:val="00362422"/>
    <w:rsid w:val="003A0C55"/>
    <w:rsid w:val="003A6CE4"/>
    <w:rsid w:val="003C7AAC"/>
    <w:rsid w:val="003F20B8"/>
    <w:rsid w:val="004467EB"/>
    <w:rsid w:val="00463249"/>
    <w:rsid w:val="00470834"/>
    <w:rsid w:val="004A6AD5"/>
    <w:rsid w:val="00590CE1"/>
    <w:rsid w:val="005A2377"/>
    <w:rsid w:val="005E4B2C"/>
    <w:rsid w:val="006074BD"/>
    <w:rsid w:val="00663D95"/>
    <w:rsid w:val="006A15D0"/>
    <w:rsid w:val="006E23AC"/>
    <w:rsid w:val="006E2469"/>
    <w:rsid w:val="00701115"/>
    <w:rsid w:val="00713A73"/>
    <w:rsid w:val="00732383"/>
    <w:rsid w:val="00755DF0"/>
    <w:rsid w:val="007631B7"/>
    <w:rsid w:val="007A365A"/>
    <w:rsid w:val="007B6180"/>
    <w:rsid w:val="008018BE"/>
    <w:rsid w:val="00853235"/>
    <w:rsid w:val="008E26F5"/>
    <w:rsid w:val="00902280"/>
    <w:rsid w:val="00903C40"/>
    <w:rsid w:val="00914CEF"/>
    <w:rsid w:val="0091666D"/>
    <w:rsid w:val="00961EF3"/>
    <w:rsid w:val="009C371A"/>
    <w:rsid w:val="009D65BD"/>
    <w:rsid w:val="009E1A61"/>
    <w:rsid w:val="00A13635"/>
    <w:rsid w:val="00A16BF1"/>
    <w:rsid w:val="00A57704"/>
    <w:rsid w:val="00AE7DBC"/>
    <w:rsid w:val="00B23B57"/>
    <w:rsid w:val="00B30FB3"/>
    <w:rsid w:val="00B64634"/>
    <w:rsid w:val="00C37D73"/>
    <w:rsid w:val="00C541F9"/>
    <w:rsid w:val="00C84FBA"/>
    <w:rsid w:val="00CD1E61"/>
    <w:rsid w:val="00CF3124"/>
    <w:rsid w:val="00D04BE1"/>
    <w:rsid w:val="00D17833"/>
    <w:rsid w:val="00D24913"/>
    <w:rsid w:val="00D50A36"/>
    <w:rsid w:val="00D55BC7"/>
    <w:rsid w:val="00D8112F"/>
    <w:rsid w:val="00D86802"/>
    <w:rsid w:val="00DC1051"/>
    <w:rsid w:val="00DD0655"/>
    <w:rsid w:val="00E2234E"/>
    <w:rsid w:val="00ED500B"/>
    <w:rsid w:val="00F0163B"/>
    <w:rsid w:val="00FB39E8"/>
    <w:rsid w:val="00FD5D35"/>
    <w:rsid w:val="016043AA"/>
    <w:rsid w:val="016A5229"/>
    <w:rsid w:val="01B103E5"/>
    <w:rsid w:val="01B3097E"/>
    <w:rsid w:val="01DD59FB"/>
    <w:rsid w:val="035A6766"/>
    <w:rsid w:val="037C716B"/>
    <w:rsid w:val="03F51722"/>
    <w:rsid w:val="04D5180C"/>
    <w:rsid w:val="06F07F7E"/>
    <w:rsid w:val="085C194E"/>
    <w:rsid w:val="0A3A097E"/>
    <w:rsid w:val="0A852C16"/>
    <w:rsid w:val="0AB96B12"/>
    <w:rsid w:val="0BA3775C"/>
    <w:rsid w:val="0C8278CB"/>
    <w:rsid w:val="0D314E4D"/>
    <w:rsid w:val="0D7C0F42"/>
    <w:rsid w:val="0D8B6C53"/>
    <w:rsid w:val="0E2B673F"/>
    <w:rsid w:val="0F845240"/>
    <w:rsid w:val="0FAC2EB1"/>
    <w:rsid w:val="111725AC"/>
    <w:rsid w:val="1122342A"/>
    <w:rsid w:val="133726DD"/>
    <w:rsid w:val="142A0263"/>
    <w:rsid w:val="143C5E43"/>
    <w:rsid w:val="149363ED"/>
    <w:rsid w:val="16A95D26"/>
    <w:rsid w:val="16ED44DA"/>
    <w:rsid w:val="17233A97"/>
    <w:rsid w:val="17783DA4"/>
    <w:rsid w:val="179E57D5"/>
    <w:rsid w:val="17D62C90"/>
    <w:rsid w:val="194859F8"/>
    <w:rsid w:val="19A075E2"/>
    <w:rsid w:val="19DB7A29"/>
    <w:rsid w:val="1B8A1536"/>
    <w:rsid w:val="1BF8455C"/>
    <w:rsid w:val="1CEC4020"/>
    <w:rsid w:val="1DA17DCD"/>
    <w:rsid w:val="1DC94F26"/>
    <w:rsid w:val="1E3E73CA"/>
    <w:rsid w:val="1E892D3B"/>
    <w:rsid w:val="1EA5569B"/>
    <w:rsid w:val="1EE20995"/>
    <w:rsid w:val="1F4201E6"/>
    <w:rsid w:val="1F7A0AB6"/>
    <w:rsid w:val="20934038"/>
    <w:rsid w:val="21D97B35"/>
    <w:rsid w:val="21E94FBA"/>
    <w:rsid w:val="221D0C98"/>
    <w:rsid w:val="22524B62"/>
    <w:rsid w:val="22B1460E"/>
    <w:rsid w:val="22D447A0"/>
    <w:rsid w:val="22D56455"/>
    <w:rsid w:val="22F64717"/>
    <w:rsid w:val="23404830"/>
    <w:rsid w:val="24B44889"/>
    <w:rsid w:val="25396B3D"/>
    <w:rsid w:val="258B55EA"/>
    <w:rsid w:val="25B4065F"/>
    <w:rsid w:val="28537F15"/>
    <w:rsid w:val="287E6170"/>
    <w:rsid w:val="288B3B53"/>
    <w:rsid w:val="294E4BC1"/>
    <w:rsid w:val="29F83587"/>
    <w:rsid w:val="2A7C5EA5"/>
    <w:rsid w:val="2AFA0B1C"/>
    <w:rsid w:val="2CBC165F"/>
    <w:rsid w:val="2CDF24D2"/>
    <w:rsid w:val="2D0A773C"/>
    <w:rsid w:val="2D754CE6"/>
    <w:rsid w:val="2E556062"/>
    <w:rsid w:val="2E690493"/>
    <w:rsid w:val="2ED2702B"/>
    <w:rsid w:val="2EEB3364"/>
    <w:rsid w:val="301F34FF"/>
    <w:rsid w:val="30AC4667"/>
    <w:rsid w:val="3115207E"/>
    <w:rsid w:val="3284589B"/>
    <w:rsid w:val="32A0644D"/>
    <w:rsid w:val="32E93950"/>
    <w:rsid w:val="33F22CD8"/>
    <w:rsid w:val="33FF778B"/>
    <w:rsid w:val="34063CCA"/>
    <w:rsid w:val="350D1705"/>
    <w:rsid w:val="35B3133E"/>
    <w:rsid w:val="37D7646D"/>
    <w:rsid w:val="384A4E91"/>
    <w:rsid w:val="388B6865"/>
    <w:rsid w:val="39B06F8C"/>
    <w:rsid w:val="3B90705F"/>
    <w:rsid w:val="3BD74C8E"/>
    <w:rsid w:val="3BDC04F6"/>
    <w:rsid w:val="3C722C08"/>
    <w:rsid w:val="3D6A38DF"/>
    <w:rsid w:val="3E170C82"/>
    <w:rsid w:val="3E3B32E7"/>
    <w:rsid w:val="3F566811"/>
    <w:rsid w:val="3FE61943"/>
    <w:rsid w:val="3FFD0A3B"/>
    <w:rsid w:val="415F094C"/>
    <w:rsid w:val="4251506E"/>
    <w:rsid w:val="42CE4911"/>
    <w:rsid w:val="43242287"/>
    <w:rsid w:val="43324E9F"/>
    <w:rsid w:val="4535008B"/>
    <w:rsid w:val="453B4A31"/>
    <w:rsid w:val="45B63B66"/>
    <w:rsid w:val="45D32231"/>
    <w:rsid w:val="45DE30BD"/>
    <w:rsid w:val="45E2504D"/>
    <w:rsid w:val="46001285"/>
    <w:rsid w:val="46AC4F69"/>
    <w:rsid w:val="46D71FE6"/>
    <w:rsid w:val="474C0428"/>
    <w:rsid w:val="484E277B"/>
    <w:rsid w:val="489B7043"/>
    <w:rsid w:val="49256923"/>
    <w:rsid w:val="4A064990"/>
    <w:rsid w:val="4B83273C"/>
    <w:rsid w:val="4C3677AE"/>
    <w:rsid w:val="4CD60F91"/>
    <w:rsid w:val="4E30570B"/>
    <w:rsid w:val="4E402B66"/>
    <w:rsid w:val="4E503B4D"/>
    <w:rsid w:val="4FC1784C"/>
    <w:rsid w:val="516E1744"/>
    <w:rsid w:val="51A33CEF"/>
    <w:rsid w:val="520534AA"/>
    <w:rsid w:val="521560B8"/>
    <w:rsid w:val="522602C5"/>
    <w:rsid w:val="588E7AFE"/>
    <w:rsid w:val="5900361E"/>
    <w:rsid w:val="59EC76FE"/>
    <w:rsid w:val="5A5B2AD6"/>
    <w:rsid w:val="5ACC12DE"/>
    <w:rsid w:val="5B8A0BEC"/>
    <w:rsid w:val="5BC924F7"/>
    <w:rsid w:val="5BD82630"/>
    <w:rsid w:val="5C277114"/>
    <w:rsid w:val="5C403D31"/>
    <w:rsid w:val="5C4A4BB0"/>
    <w:rsid w:val="5CAF131C"/>
    <w:rsid w:val="5E4E2550"/>
    <w:rsid w:val="5E541D16"/>
    <w:rsid w:val="5E6261E1"/>
    <w:rsid w:val="60477D84"/>
    <w:rsid w:val="608C4881"/>
    <w:rsid w:val="6147287B"/>
    <w:rsid w:val="61A11716"/>
    <w:rsid w:val="61E822EE"/>
    <w:rsid w:val="623161EC"/>
    <w:rsid w:val="626B6509"/>
    <w:rsid w:val="62877144"/>
    <w:rsid w:val="62E06EE1"/>
    <w:rsid w:val="62FB33E9"/>
    <w:rsid w:val="6333639E"/>
    <w:rsid w:val="6387347E"/>
    <w:rsid w:val="64093F70"/>
    <w:rsid w:val="64FA2A94"/>
    <w:rsid w:val="65420B1A"/>
    <w:rsid w:val="66416BA4"/>
    <w:rsid w:val="66530AC3"/>
    <w:rsid w:val="66C8504F"/>
    <w:rsid w:val="6736080D"/>
    <w:rsid w:val="67E64431"/>
    <w:rsid w:val="68DE5F02"/>
    <w:rsid w:val="69324595"/>
    <w:rsid w:val="696C260A"/>
    <w:rsid w:val="6AFE3735"/>
    <w:rsid w:val="6B02101C"/>
    <w:rsid w:val="6B086362"/>
    <w:rsid w:val="6BD66460"/>
    <w:rsid w:val="6C2E3E64"/>
    <w:rsid w:val="6C53185F"/>
    <w:rsid w:val="6C700663"/>
    <w:rsid w:val="6D5D763E"/>
    <w:rsid w:val="6D631F76"/>
    <w:rsid w:val="6E494CC8"/>
    <w:rsid w:val="6ED74AD0"/>
    <w:rsid w:val="6F347560"/>
    <w:rsid w:val="7002533D"/>
    <w:rsid w:val="71546FD2"/>
    <w:rsid w:val="73573FBF"/>
    <w:rsid w:val="736B748E"/>
    <w:rsid w:val="73A15581"/>
    <w:rsid w:val="747405C4"/>
    <w:rsid w:val="74A302A1"/>
    <w:rsid w:val="74E162BD"/>
    <w:rsid w:val="772C5186"/>
    <w:rsid w:val="77463282"/>
    <w:rsid w:val="77A141F6"/>
    <w:rsid w:val="788E4B85"/>
    <w:rsid w:val="789254BD"/>
    <w:rsid w:val="78DE0702"/>
    <w:rsid w:val="79554E68"/>
    <w:rsid w:val="7AF4245F"/>
    <w:rsid w:val="7B6B4E8E"/>
    <w:rsid w:val="7C283604"/>
    <w:rsid w:val="7CA270D6"/>
    <w:rsid w:val="7D1C7A4B"/>
    <w:rsid w:val="7E85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semiHidden/>
    <w:qFormat/>
    <w:uiPriority w:val="99"/>
    <w:rPr>
      <w:rFonts w:cs="Times New Roman"/>
      <w:sz w:val="18"/>
    </w:rPr>
  </w:style>
  <w:style w:type="character" w:customStyle="1" w:styleId="10">
    <w:name w:val="页眉 Char"/>
    <w:basedOn w:val="8"/>
    <w:link w:val="6"/>
    <w:qFormat/>
    <w:uiPriority w:val="99"/>
    <w:rPr>
      <w:rFonts w:cs="Times New Roman"/>
      <w:sz w:val="18"/>
    </w:rPr>
  </w:style>
  <w:style w:type="character" w:customStyle="1" w:styleId="11">
    <w:name w:val="页脚 Char"/>
    <w:basedOn w:val="8"/>
    <w:link w:val="5"/>
    <w:qFormat/>
    <w:uiPriority w:val="99"/>
    <w:rPr>
      <w:rFonts w:cs="Times New Roman"/>
      <w:sz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41"/>
    <w:basedOn w:val="8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  <w:style w:type="character" w:customStyle="1" w:styleId="14">
    <w:name w:val="font01"/>
    <w:basedOn w:val="8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  <w:style w:type="character" w:customStyle="1" w:styleId="15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B307F5-9332-42DD-B003-F48973F82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1248</Words>
  <Characters>1357</Characters>
  <Lines>9</Lines>
  <Paragraphs>2</Paragraphs>
  <TotalTime>37</TotalTime>
  <ScaleCrop>false</ScaleCrop>
  <LinksUpToDate>false</LinksUpToDate>
  <CharactersWithSpaces>1357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2023-03-22T01:34:00Z</dcterms:created>
  <dc:creator>Meng</dc:creator>
  <cp:lastModifiedBy>静</cp:lastModifiedBy>
  <cp:lastPrinted>2023-03-23T08:42:00Z</cp:lastPrinted>
  <dcterms:modified xsi:type="dcterms:W3CDTF">2024-07-05T06:46:54Z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0B0AA8E270FB4C29BD7770EEAB97C09E</vt:lpwstr>
  </property>
</Properties>
</file>